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65"/>
        <w:gridCol w:w="6594"/>
      </w:tblGrid>
      <w:tr>
        <w:trPr>
          <w:trHeight w:val="150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Cs/>
              </w:rPr>
            </w:pPr>
            <w:r>
              <w:rPr>
                <w:bCs/>
              </w:rPr>
              <w:t>( pieczęć Wykonawcy 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FORMULARZ CENOWY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 xml:space="preserve">ZADANIE: </w:t>
            </w:r>
            <w:r>
              <w:rPr>
                <w:b/>
                <w:bCs/>
                <w:sz w:val="24"/>
                <w:szCs w:val="24"/>
              </w:rPr>
              <w:t>Usuwanie drzew  na rzekach i jeziorach</w:t>
            </w:r>
            <w:r>
              <w:rPr>
                <w:b/>
                <w:bCs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administrowanych przez Zarząd Zlewni w Chojnicach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Arial Unicode MS" w:cs="Tahoma"/>
                <w:b/>
                <w:bCs/>
                <w:color w:val="auto"/>
                <w:kern w:val="0"/>
                <w:sz w:val="22"/>
                <w:szCs w:val="22"/>
                <w:lang w:val="pl-PL" w:eastAsia="ar-SA" w:bidi="ar-SA"/>
              </w:rPr>
              <w:t>Nadzór Wodny Chojnice</w:t>
            </w:r>
            <w:r>
              <w:rPr>
                <w:b w:val="false"/>
                <w:bCs w:val="false"/>
              </w:rPr>
              <w:t xml:space="preserve"> : Rzeka Borowa, rzeka Trzebiocha, rzeka Chocina, jezioro Gołuń, jezioro Wdzydze, gm. Chojnice, powiat chojnicki, gm. Kościerzyna i gm. Karsin, powiat kościerski, woj. pomorskie,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Arial Unicode MS" w:cs="Tahoma"/>
                <w:b/>
                <w:bCs/>
                <w:color w:val="auto"/>
                <w:kern w:val="0"/>
                <w:sz w:val="22"/>
                <w:szCs w:val="22"/>
                <w:lang w:val="pl-PL" w:eastAsia="ar-SA" w:bidi="ar-SA"/>
              </w:rPr>
              <w:t>Nadzór Wodny Tuchola</w:t>
            </w:r>
            <w:r>
              <w:rPr>
                <w:b w:val="false"/>
                <w:bCs w:val="false"/>
              </w:rPr>
              <w:t>:jezioro Miały, jezioro Wielkie Cekcyńskie, gm. Cekcyn, powiat tucholski, woj. kujawsko-pomorskie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  <w:t xml:space="preserve">Składając ofertę w postępowaniu o udzielenie zamówienia publicznego prowadzonym w trybie …………………………. na ww. zadanie oświadczamy, że oferujemy wykonanie przedmiotu zamówienia zgodnie z poniższymi cenami: </w:t>
      </w:r>
      <w:r>
        <w:rPr>
          <w:b/>
        </w:rPr>
        <w:t xml:space="preserve"> </w:t>
      </w:r>
    </w:p>
    <w:tbl>
      <w:tblPr>
        <w:tblW w:w="10080" w:type="dxa"/>
        <w:jc w:val="left"/>
        <w:tblInd w:w="-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506"/>
        <w:gridCol w:w="855"/>
        <w:gridCol w:w="869"/>
        <w:gridCol w:w="1140"/>
        <w:gridCol w:w="1140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Lp.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Opis, wyliczenie jednostki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jednostka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Ilość jednostek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 xml:space="preserve">Cena jednostkowa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zł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Wartość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 xml:space="preserve">zł 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/>
                <w:bCs/>
              </w:rPr>
              <w:t>Rzeka Borowa – usunięcie 8 szt. drzewa, km 0+350-0+432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1.1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 piłą mechaniczną (śr. 36-45 cm) w km 0+350-0+432 rzeki Borowej,  3 szt. średnicy 41 cm, 37 cm, 45 cm ( obcięcie wierzchołka i gałęzi )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szt. 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3,0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1.2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 piłą mechaniczną (śr. 26-35 cm) w km 0+350-0+432 rzeki Borowej,  4 szt. średnicy 32 cm, 26 cm, 31 cm, 34 cm ( obcięcie wierzchołka i gałęzi )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szt. 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4,0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1.3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 piłą mechaniczną (śr. 16-25 cm) w km 0+350-0+432 rzeki Borowej,  1 szt. średnicy 19 cm ( obcięcie wierzchołka i gałęzi )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1.4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Wywożenie gałęzi na odległość do 2 km ze ściętych drzew w km 0+350-0+432 rzeki Borowej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3 szt. x 0,77 mp = 2,31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4 szt. x 0,42 mp = 1,68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0,17 mp = 0,17 mp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Razem 4,16 mp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Cs/>
                <w:strike/>
              </w:rPr>
            </w:pPr>
            <w:r>
              <w:rPr/>
              <w:t>mp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Cs/>
              </w:rPr>
              <w:t>4,16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1.5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Pocięcie kłód drzew jw., ułożenie w stosy do obmiaru w obrębie rzeki w odległości do 20 m, od miejsca ścięcia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 pracowników – 8 godziny tj. 16 r-g,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piła łańcuchowa – 8 m-g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8 godziny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godz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8,0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1.6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Oczyszczenie terenu z pozostałości po ścięciu (drobne gałęzie, kora, liście )  z wywiezieniem,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rFonts w:cs="Calibri"/>
              </w:rPr>
            </w:pPr>
            <w:r>
              <w:rPr/>
              <w:t>szacunkowo 5 m</w:t>
            </w:r>
            <w:r>
              <w:rPr>
                <w:vertAlign w:val="superscript"/>
              </w:rPr>
              <w:t>2</w:t>
            </w:r>
            <w:r>
              <w:rPr/>
              <w:t xml:space="preserve"> na 1 szt. tj.  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40,0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Rzeka Borowa - drzewa netto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/>
                <w:bCs/>
              </w:rPr>
              <w:t>Rzeka Chocina km 11+166-11+268 – ścięcie drzewa szt. 3, m. Chociński Młyn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2.1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drzewa piłą mechaniczną (śr. 46-55 cm) rzeka Chocina km 11+166,  1 szt. o średnicy 46 cm,  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2.2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Ścinanie drzew piłą mechaniczną (śr. 56-64 cm) rzeka Chocina km 11+268,  1 szt. średnicy 64 cm, 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2.3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drzewa piłą mechaniczną (śr. większej niż 46-55 cm) w km 11+200 rzeki Chociny,  1 szt. średnicy 93 cm, ( obcięcie wierzchołka i gałęzi )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2.4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Pocięcie kłód drzew jw., ułożenie w stosy do obmiaru w obrębie rzeki w odległości do 20 m, od miejsca ścięcia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 pracowników – 4 godziny tj. 8 r-g,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piła łańcuchowa – 4 m-g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4 godziny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godz.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4,0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2.5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Wywożenie gałęzi na odległość do 2 km ze ściętych drzew z brzegu rzeki Chociny km 11+166-11+268 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1,35 mp = 1,35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1,95 mp = 1,95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2,62 mp = 2,62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Razem 5,92 mp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Cs/>
                <w:strike/>
              </w:rPr>
            </w:pPr>
            <w:r>
              <w:rPr/>
              <w:t>mp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Cs/>
              </w:rPr>
              <w:t>5,92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2.6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Oczyszczenie terenu z pozostałości po ścięciu (drobne gałęzie, kora, liście )  z wywiezieniem, 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szacunkowo 5 m</w:t>
            </w:r>
            <w:r>
              <w:rPr>
                <w:vertAlign w:val="superscript"/>
              </w:rPr>
              <w:t>2</w:t>
            </w:r>
            <w:r>
              <w:rPr/>
              <w:t xml:space="preserve"> na 1 szt. tj.  15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15,0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Rzeka Chocina - drzewa netto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9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  <w:bCs/>
              </w:rPr>
              <w:t>Jezioro Gołuń – usunięcie 2 szt. drzew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3.1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 piłą mechaniczną (śr. 56-65 cm) jezioro Gołuń, średnicy 59 cm (obcięcie wierzchołka i gałęzi )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3.2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 piłą mechaniczną (śr. 46-55 cm) jezioro Gołuń,  1 szt. średnicy 46 cm,(obcięcie wierzchołka i gałęzi)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3.3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Wywożenie gałęzi na odległość do 2 km ze ściętych drzew nad jeziorem Gołuń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1,95 mp = 1,95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1,35 mp = 1,35 mp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 xml:space="preserve">Razem 3,3 mp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Cs/>
                <w:strike/>
              </w:rPr>
            </w:pPr>
            <w:r>
              <w:rPr/>
              <w:t>mp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3.4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Pocięcie kłód drzew jw., ułożenie w stosy do obmiaru w obrębie jeziora w odległości do 20 m, od miejsca ścięcia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 pracowników – 2 godziny tj. 4 r-g,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piła łańcuchowa – 2 m-g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2 godziny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godz.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2,0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3.5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Oczyszczenie terenu z pozostałości po ścięciu (drobne gałęzie, kora, liście )  z wywiezieniem,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szacunkowo 5 m</w:t>
            </w:r>
            <w:r>
              <w:rPr>
                <w:vertAlign w:val="superscript"/>
              </w:rPr>
              <w:t>2</w:t>
            </w:r>
            <w:r>
              <w:rPr/>
              <w:t xml:space="preserve"> na 1 szt. tj.  10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Jezioro Gołuń - drzewa netto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9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  <w:bCs/>
              </w:rPr>
              <w:t>Rzeka Trzebiocha – usunięcie 3 szt. drzewa, km 2+535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4.1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 na wysokości z użyciem podnośnika hydraulicznego koszowego na wysokość ponad 12 m, obcięcie konarów i pocięcie kłód z opuszczeniem na linach w km 2+535 rzeki Trzebiochy,  3 szt. średnicy 69 cm, 63 cm, 60 cm ( obcięcie wierzchołka i gałęzi )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Szt. 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3,0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4.2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Wywożenie gałęzi na odległość do 2 km ze ściętych drzew w km 2+535 rzeki Trzebiochy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2,62 mp = 2,62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 szt. x 1,95 mp = 3,9 mp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 xml:space="preserve">Razem 6,52 mp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Cs/>
                <w:strike/>
              </w:rPr>
            </w:pPr>
            <w:r>
              <w:rPr/>
              <w:t>mp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Cs/>
              </w:rPr>
              <w:t>6,52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4.3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Pocięcie kłód drzew jw., ułożenie w stosy do obmiaru w obrębie rzeki w odległości do 20 m, od miejsca ścięcia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 pracowników – 6 godziny tj. 12 r-g,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piła łańcuchowa – 6 m-g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6 godziny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godz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6,0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4.4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Oczyszczenie terenu z pozostałości po ścięciu (drobne gałęzie, kora, liście )  z wywiezieniem,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szacunkowo 5 m</w:t>
            </w:r>
            <w:r>
              <w:rPr>
                <w:vertAlign w:val="superscript"/>
              </w:rPr>
              <w:t>2</w:t>
            </w:r>
            <w:r>
              <w:rPr/>
              <w:t xml:space="preserve"> na 1 szt. tj.  15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15,0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Rzeka Trzebiocha - drzewa netto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9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  <w:bCs/>
              </w:rPr>
              <w:t>Jezioro Wdzydze – ścięcie drzewa szt. 1 o dwóch pniach, półwysep Lipa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5.1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Ścinanie drzew piłą mechaniczną (śr. 56-65 cm) jez. Wdzydze,  1 szt. średnicy 60 cm,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5.2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Ścinanie drzewa piłą mechaniczną (śr. większej niż 46-55 cm) jez. Wdzydze,  1 szt. średnicy 83 cm, ( obcięcie wierzchołka i gałęzi )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szt. 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5.3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  <w:bCs/>
              </w:rPr>
            </w:pPr>
            <w:r>
              <w:rPr/>
              <w:t>Pocięcie kłód drzew jw., ułożenie w stosy do obmiaru w obrębie jeziora w odległości do 20 m, od miejsca ścięcia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2 pracowników – 2 godziny tj. 4 r-g,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piła łańcuchowa – 2 m-g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2 godziny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godz.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2,0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5.4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Wywożenie gałęzi na odległość do 2 km ze ściętego drzewa z wschodniego brzegu jez. Wdzydze 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1,95 mp = 1,95 mp</w:t>
            </w:r>
          </w:p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1 szt. x 2,62 mp = 2,62 mp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Razem 4,57 mp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Cs/>
                <w:strike/>
              </w:rPr>
            </w:pPr>
            <w:r>
              <w:rPr/>
              <w:t>mp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Cs/>
              </w:rPr>
              <w:t>4,57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5.5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 xml:space="preserve">Oczyszczenie terenu z pozostałości po ścięciu (drobne gałęzie, kora, liście )  z wywiezieniem, 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/>
              <w:t>szacunkowo 5 m</w:t>
            </w:r>
            <w:r>
              <w:rPr>
                <w:vertAlign w:val="superscript"/>
              </w:rPr>
              <w:t>2</w:t>
            </w:r>
            <w:r>
              <w:rPr/>
              <w:t xml:space="preserve"> na 1 szt. tj.  10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10,0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Jezioro Wdzydze - drzewa netto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9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/>
                <w:bCs/>
              </w:rPr>
              <w:t>Jezioro Miały – ścięcie drzew szt. 12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6.1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Ścinanie drzew twardych o średnicy pnia 21 - 30 cm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z pocięciem  na odcinki dogodne do załadunku i transportu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5,0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6.2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Ścinanie drzew twardych o średnicy pnia 31 - 40 cm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z pocięciem  na odcinki dogodne do załadunku i transportu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7,0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6.3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Wywożenie gałęzi na odległość do 2 km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mp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15,0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6.4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Wywóz, uprzątnięcie terenu po wycięciu drzew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20,0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6.5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Ręczny załadunek drewna na środek transportowy – kalkulacja własna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t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6.6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Przewóz  drewna do miejsca składowania (Stopień Mylof) – transport na odległość 50 km – kalkulacja własna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kurs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6.7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Ręczny wyładunek drewna oraz ułożenie go na placu – kalkulacja własna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t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 xml:space="preserve">Jezioro </w:t>
            </w:r>
            <w:r>
              <w:rPr>
                <w:rFonts w:eastAsia="Arial Unicode MS" w:cs="Tahoma"/>
                <w:b/>
                <w:color w:val="auto"/>
                <w:kern w:val="0"/>
                <w:sz w:val="22"/>
                <w:szCs w:val="22"/>
                <w:lang w:val="pl-PL" w:eastAsia="ar-SA" w:bidi="ar-SA"/>
              </w:rPr>
              <w:t>Miały</w:t>
            </w:r>
            <w:r>
              <w:rPr>
                <w:b/>
              </w:rPr>
              <w:t xml:space="preserve"> - drzewa netto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/>
                <w:bCs/>
                <w:sz w:val="22"/>
                <w:szCs w:val="22"/>
              </w:rPr>
              <w:t>Jezioro Wielkie Cekcyńskie – ścięcie drzew szt. 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7.1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Ścinanie drzew twardych o średnicy pnia 21 - 30 cm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z pocięciem  na odcinki dogodne do załadunku i transportu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4,0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7.2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Ścinanie drzew twardych o średnicy pnia 31 - 40 cm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z pocięciem  na odcinki dogodne do załadunku i transportu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szt.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3,0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7.3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Wywożenie gałęzi na odległość do 2 km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mp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7.4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Wywóz, uprzątnięcie terenu po wycięciu drzew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20,0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7.5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Ręczny załadunek drewna na środek transportowy – kalkulacja własna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t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7.6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Przewóz  drewna do miejsca składowania (Stopień Mylof) – transport na odległość 50 km – kalkulacja własna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kurs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7.7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Ręczny wyładunek drewna oraz ułożenie go na placu – kalkulacja własna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t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/>
            </w:pPr>
            <w:r>
              <w:rPr/>
              <w:t>1,0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b/>
                <w:b/>
              </w:rPr>
            </w:pPr>
            <w:r>
              <w:rPr>
                <w:b/>
              </w:rPr>
              <w:t>Jezioro Wielkie Cekcyńskie - drzewa netto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tLeast" w:line="100" w:before="0" w:after="0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lang w:val="de-DE"/>
              </w:rPr>
              <w:t>WARTOŚĆ NETTO ZŁ.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false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tLeast" w:line="100" w:before="0" w:after="0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VAT………….%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false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tLeast" w:line="100" w:before="0" w:after="0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 ZŁ.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false"/>
              <w:spacing w:lineRule="atLeast" w:line="10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Akapitzlist1"/>
        <w:spacing w:lineRule="atLeast" w:line="100" w:before="0" w:after="0"/>
        <w:ind w:left="0" w:hanging="0"/>
        <w:jc w:val="both"/>
        <w:rPr>
          <w:b/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3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ahoma" w:asciiTheme="minorHAnsi" w:hAnsiTheme="minorHAnsi"/>
      <w:color w:val="auto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6f1b"/>
    <w:rPr>
      <w:rFonts w:ascii="Segoe UI" w:hAnsi="Segoe UI" w:eastAsia="Arial Unicode MS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1" w:customStyle="1">
    <w:name w:val="Akapit z listą1"/>
    <w:basedOn w:val="Normal"/>
    <w:qFormat/>
    <w:rsid w:val="001e54e8"/>
    <w:pPr>
      <w:spacing w:lineRule="auto" w:line="252" w:before="0" w:after="160"/>
      <w:ind w:left="720" w:hanging="0"/>
    </w:pPr>
    <w:rPr>
      <w:rFonts w:eastAsia="SimSun" w:cs="Calib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6f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8A66-9A12-4540-AB25-1777534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LibreOffice/7.0.0.3$Windows_X86_64 LibreOffice_project/8061b3e9204bef6b321a21033174034a5e2ea88e</Application>
  <Pages>4</Pages>
  <Words>1242</Words>
  <Characters>5703</Characters>
  <CharactersWithSpaces>6757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2020-10-13T10:34:00Z</dcterms:created>
  <dc:creator>Paweł Macugowski (RZGW Gdańsk)</dc:creator>
  <dc:description/>
  <dc:language>pl-PL</dc:language>
  <cp:lastModifiedBy>Dariusz Klafetka</cp:lastModifiedBy>
  <cp:lastPrinted>2020-10-14T09:57:16Z</cp:lastPrinted>
  <dcterms:modified xsi:type="dcterms:W3CDTF">2020-10-14T09:59:14Z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